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8C9A" w14:textId="65413BC0" w:rsidR="00C54E34" w:rsidRDefault="00F42E49" w:rsidP="00F42E49">
      <w:pPr>
        <w:jc w:val="center"/>
      </w:pPr>
      <w:r w:rsidRPr="00F42E49">
        <w:rPr>
          <w:noProof/>
        </w:rPr>
        <w:drawing>
          <wp:inline distT="0" distB="0" distL="0" distR="0" wp14:anchorId="4B36C326" wp14:editId="5703ED1C">
            <wp:extent cx="6644005" cy="70485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6655055" cy="706022"/>
                    </a:xfrm>
                    <a:prstGeom prst="rect">
                      <a:avLst/>
                    </a:prstGeom>
                    <a:noFill/>
                    <a:ln w="9525">
                      <a:noFill/>
                      <a:miter lim="800000"/>
                      <a:headEnd/>
                      <a:tailEnd/>
                    </a:ln>
                  </pic:spPr>
                </pic:pic>
              </a:graphicData>
            </a:graphic>
          </wp:inline>
        </w:drawing>
      </w:r>
    </w:p>
    <w:p w14:paraId="7CC36C2C" w14:textId="257B253C" w:rsidR="00EE51FA" w:rsidRDefault="00E63AD6" w:rsidP="00EE51FA">
      <w:pPr>
        <w:spacing w:after="0" w:line="240" w:lineRule="auto"/>
        <w:rPr>
          <w:rFonts w:ascii="Constantia" w:hAnsi="Constantia"/>
        </w:rPr>
      </w:pPr>
      <w:r>
        <w:rPr>
          <w:noProof/>
        </w:rPr>
        <mc:AlternateContent>
          <mc:Choice Requires="wps">
            <w:drawing>
              <wp:anchor distT="0" distB="0" distL="114300" distR="114300" simplePos="0" relativeHeight="251664384" behindDoc="0" locked="0" layoutInCell="1" allowOverlap="1" wp14:anchorId="5173BE3C" wp14:editId="32162C40">
                <wp:simplePos x="0" y="0"/>
                <wp:positionH relativeFrom="column">
                  <wp:posOffset>4191000</wp:posOffset>
                </wp:positionH>
                <wp:positionV relativeFrom="paragraph">
                  <wp:posOffset>38735</wp:posOffset>
                </wp:positionV>
                <wp:extent cx="219075" cy="223520"/>
                <wp:effectExtent l="0" t="0" r="9525" b="1016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B10D" w14:textId="77777777" w:rsidR="00E63AD6" w:rsidRDefault="00E63AD6" w:rsidP="00E63AD6">
                            <w:r>
                              <w:rPr>
                                <w:rFonts w:ascii="Wingdings" w:hAnsi="Wingdings" w:cs="Wingdings"/>
                                <w:color w:val="000000"/>
                                <w:sz w:val="16"/>
                                <w:szCs w:val="16"/>
                              </w:rPr>
                              <w:t>l</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5173BE3C" id="Rectangle 12" o:spid="_x0000_s1026" style="position:absolute;margin-left:330pt;margin-top:3.05pt;width:17.25pt;height:17.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" filled="f" stroked="f">
                <v:textbox style="mso-fit-shape-to-text:t" inset="0,0,0,0">
                  <w:txbxContent>
                    <w:p w14:paraId="0D08B10D" w14:textId="77777777" w:rsidR="00E63AD6" w:rsidRDefault="00E63AD6" w:rsidP="00E63AD6">
                      <w:r>
                        <w:rPr>
                          <w:rFonts w:ascii="Wingdings" w:hAnsi="Wingdings" w:cs="Wingdings"/>
                          <w:color w:val="000000"/>
                          <w:sz w:val="16"/>
                          <w:szCs w:val="16"/>
                        </w:rPr>
                        <w:t>l</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52C927F" wp14:editId="6A74EE07">
                <wp:simplePos x="0" y="0"/>
                <wp:positionH relativeFrom="column">
                  <wp:posOffset>2590165</wp:posOffset>
                </wp:positionH>
                <wp:positionV relativeFrom="paragraph">
                  <wp:posOffset>47625</wp:posOffset>
                </wp:positionV>
                <wp:extent cx="123825" cy="190500"/>
                <wp:effectExtent l="0" t="0" r="952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4898" w14:textId="77777777" w:rsidR="00EE51FA" w:rsidRDefault="00EE51FA" w:rsidP="00EE51FA">
                            <w:pPr>
                              <w:spacing w:after="160" w:line="254" w:lineRule="auto"/>
                              <w:rPr>
                                <w:rFonts w:ascii="Wingdings" w:eastAsia="Calibri" w:hAnsi="Wingdings" w:cs="Wingdings"/>
                                <w:color w:val="000000"/>
                                <w:sz w:val="16"/>
                                <w:szCs w:val="16"/>
                              </w:rPr>
                            </w:pPr>
                            <w:r>
                              <w:rPr>
                                <w:rFonts w:ascii="Wingdings" w:eastAsia="Calibri" w:hAnsi="Wingdings" w:cs="Wingdings"/>
                                <w:color w:val="000000"/>
                                <w:sz w:val="16"/>
                                <w:szCs w:val="16"/>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52C927F" id="Rectangle 31" o:spid="_x0000_s1027" style="position:absolute;margin-left:203.95pt;margin-top:3.75pt;width:9.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" filled="f" stroked="f">
                <v:textbox inset="0,0,0,0">
                  <w:txbxContent>
                    <w:p w14:paraId="14624898" w14:textId="77777777" w:rsidR="00EE51FA" w:rsidRDefault="00EE51FA" w:rsidP="00EE51FA">
                      <w:pPr>
                        <w:spacing w:after="160" w:line="254" w:lineRule="auto"/>
                        <w:rPr>
                          <w:rFonts w:ascii="Wingdings" w:eastAsia="Calibri" w:hAnsi="Wingdings" w:cs="Wingdings"/>
                          <w:color w:val="000000"/>
                          <w:sz w:val="16"/>
                          <w:szCs w:val="16"/>
                        </w:rPr>
                      </w:pPr>
                      <w:r>
                        <w:rPr>
                          <w:rFonts w:ascii="Wingdings" w:eastAsia="Calibri" w:hAnsi="Wingdings" w:cs="Wingdings"/>
                          <w:color w:val="000000"/>
                          <w:sz w:val="16"/>
                          <w:szCs w:val="16"/>
                        </w:rPr>
                        <w:t>l</w:t>
                      </w:r>
                    </w:p>
                  </w:txbxContent>
                </v:textbox>
              </v:rect>
            </w:pict>
          </mc:Fallback>
        </mc:AlternateContent>
      </w:r>
      <w:r w:rsidR="00EE51FA">
        <w:rPr>
          <w:sz w:val="28"/>
          <w:szCs w:val="28"/>
        </w:rPr>
        <w:tab/>
      </w:r>
      <w:r w:rsidR="00EE51FA">
        <w:rPr>
          <w:sz w:val="28"/>
          <w:szCs w:val="28"/>
        </w:rPr>
        <w:tab/>
        <w:t xml:space="preserve">      </w:t>
      </w:r>
      <w:r>
        <w:rPr>
          <w:sz w:val="28"/>
          <w:szCs w:val="28"/>
        </w:rPr>
        <w:t xml:space="preserve"> </w:t>
      </w:r>
      <w:r w:rsidR="00EE51FA">
        <w:rPr>
          <w:rFonts w:ascii="Constantia" w:hAnsi="Constantia"/>
        </w:rPr>
        <w:t xml:space="preserve">Chad Cleverly, O.D.      Justin Denison, O.D. </w:t>
      </w:r>
      <w:r>
        <w:rPr>
          <w:rFonts w:ascii="Constantia" w:hAnsi="Constantia"/>
        </w:rPr>
        <w:t xml:space="preserve"> </w:t>
      </w:r>
      <w:r w:rsidR="00EE51FA">
        <w:rPr>
          <w:rFonts w:ascii="Constantia" w:hAnsi="Constantia"/>
        </w:rPr>
        <w:t xml:space="preserve">    Amanda Moore, O.D. </w:t>
      </w:r>
    </w:p>
    <w:p w14:paraId="7019C101" w14:textId="76A0ACBA" w:rsidR="00EE51FA" w:rsidRPr="00953B95" w:rsidRDefault="00E63AD6" w:rsidP="00EE51FA">
      <w:pPr>
        <w:spacing w:after="0" w:line="240" w:lineRule="auto"/>
        <w:rPr>
          <w:rFonts w:ascii="Constantia" w:hAnsi="Constantia"/>
        </w:rPr>
      </w:pPr>
      <w:r>
        <w:rPr>
          <w:noProof/>
        </w:rPr>
        <mc:AlternateContent>
          <mc:Choice Requires="wps">
            <w:drawing>
              <wp:anchor distT="0" distB="0" distL="114300" distR="114300" simplePos="0" relativeHeight="251661312" behindDoc="0" locked="0" layoutInCell="1" allowOverlap="1" wp14:anchorId="28D3118A" wp14:editId="7A28AF65">
                <wp:simplePos x="0" y="0"/>
                <wp:positionH relativeFrom="column">
                  <wp:posOffset>2744470</wp:posOffset>
                </wp:positionH>
                <wp:positionV relativeFrom="paragraph">
                  <wp:posOffset>57150</wp:posOffset>
                </wp:positionV>
                <wp:extent cx="104775" cy="223520"/>
                <wp:effectExtent l="0" t="0" r="9525" b="10160"/>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F114" w14:textId="77777777" w:rsidR="00EE51FA" w:rsidRDefault="00EE51FA" w:rsidP="00EE51FA">
                            <w:r>
                              <w:rPr>
                                <w:rFonts w:ascii="Wingdings" w:hAnsi="Wingdings" w:cs="Wingdings"/>
                                <w:color w:val="000000"/>
                                <w:sz w:val="16"/>
                                <w:szCs w:val="16"/>
                              </w:rPr>
                              <w:t>l</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28D3118A" id="_x0000_s1028" style="position:absolute;margin-left:216.1pt;margin-top:4.5pt;width:8.25pt;height:17.6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" filled="f" stroked="f">
                <v:textbox style="mso-fit-shape-to-text:t" inset="0,0,0,0">
                  <w:txbxContent>
                    <w:p w14:paraId="6E8EF114" w14:textId="77777777" w:rsidR="00EE51FA" w:rsidRDefault="00EE51FA" w:rsidP="00EE51FA">
                      <w:r>
                        <w:rPr>
                          <w:rFonts w:ascii="Wingdings" w:hAnsi="Wingdings" w:cs="Wingdings"/>
                          <w:color w:val="000000"/>
                          <w:sz w:val="16"/>
                          <w:szCs w:val="16"/>
                        </w:rPr>
                        <w:t>l</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1F9939D" wp14:editId="2777BFE3">
                <wp:simplePos x="0" y="0"/>
                <wp:positionH relativeFrom="column">
                  <wp:posOffset>4401820</wp:posOffset>
                </wp:positionH>
                <wp:positionV relativeFrom="paragraph">
                  <wp:posOffset>57150</wp:posOffset>
                </wp:positionV>
                <wp:extent cx="219075" cy="223520"/>
                <wp:effectExtent l="0" t="0" r="9525" b="1016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B7C0" w14:textId="77777777" w:rsidR="00EE51FA" w:rsidRDefault="00EE51FA" w:rsidP="00EE51FA">
                            <w:r>
                              <w:rPr>
                                <w:rFonts w:ascii="Wingdings" w:hAnsi="Wingdings" w:cs="Wingdings"/>
                                <w:color w:val="000000"/>
                                <w:sz w:val="16"/>
                                <w:szCs w:val="16"/>
                              </w:rPr>
                              <w:t>l</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51F9939D" id="_x0000_s1029" style="position:absolute;margin-left:346.6pt;margin-top:4.5pt;width:17.2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" filled="f" stroked="f">
                <v:textbox style="mso-fit-shape-to-text:t" inset="0,0,0,0">
                  <w:txbxContent>
                    <w:p w14:paraId="064DB7C0" w14:textId="77777777" w:rsidR="00EE51FA" w:rsidRDefault="00EE51FA" w:rsidP="00EE51FA">
                      <w:r>
                        <w:rPr>
                          <w:rFonts w:ascii="Wingdings" w:hAnsi="Wingdings" w:cs="Wingdings"/>
                          <w:color w:val="000000"/>
                          <w:sz w:val="16"/>
                          <w:szCs w:val="16"/>
                        </w:rPr>
                        <w:t>l</w:t>
                      </w:r>
                    </w:p>
                  </w:txbxContent>
                </v:textbox>
              </v:rect>
            </w:pict>
          </mc:Fallback>
        </mc:AlternateContent>
      </w:r>
      <w:r w:rsidR="00EE51FA">
        <w:rPr>
          <w:rFonts w:ascii="Constantia" w:hAnsi="Constantia"/>
        </w:rPr>
        <w:t xml:space="preserve">                                  3293 N Milwaukee St    </w:t>
      </w:r>
      <w:r>
        <w:rPr>
          <w:rFonts w:ascii="Constantia" w:hAnsi="Constantia"/>
        </w:rPr>
        <w:t xml:space="preserve">  </w:t>
      </w:r>
      <w:r w:rsidR="00EE51FA">
        <w:rPr>
          <w:rFonts w:ascii="Constantia" w:hAnsi="Constantia"/>
        </w:rPr>
        <w:t>Phone: 208-322-2020        Fax: 208-322-1192</w:t>
      </w:r>
    </w:p>
    <w:p w14:paraId="18BA8B4C" w14:textId="0902DC6C" w:rsidR="00E47362" w:rsidRPr="004F16C1" w:rsidRDefault="00E47362" w:rsidP="00EE51FA">
      <w:pPr>
        <w:tabs>
          <w:tab w:val="left" w:pos="1380"/>
          <w:tab w:val="left" w:pos="5055"/>
        </w:tabs>
        <w:rPr>
          <w:sz w:val="28"/>
          <w:szCs w:val="28"/>
        </w:rPr>
      </w:pPr>
    </w:p>
    <w:p w14:paraId="477EA239" w14:textId="77777777" w:rsidR="00F42E49" w:rsidRPr="004F16C1" w:rsidRDefault="00F42E49" w:rsidP="00E47362">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4F16C1">
        <w:rPr>
          <w:sz w:val="28"/>
          <w:szCs w:val="28"/>
        </w:rPr>
        <w:t xml:space="preserve">I acknowledge I have reviewed/been given the opportunity to review the </w:t>
      </w:r>
      <w:r w:rsidRPr="004F16C1">
        <w:rPr>
          <w:b/>
          <w:bCs/>
          <w:sz w:val="28"/>
          <w:szCs w:val="28"/>
        </w:rPr>
        <w:t>Notice of Privacy Practices</w:t>
      </w:r>
      <w:r w:rsidRPr="004F16C1">
        <w:rPr>
          <w:sz w:val="28"/>
          <w:szCs w:val="28"/>
        </w:rPr>
        <w:t>.</w:t>
      </w:r>
    </w:p>
    <w:p w14:paraId="602246B6" w14:textId="77777777" w:rsidR="00F42E49" w:rsidRPr="004F16C1" w:rsidRDefault="00F42E49" w:rsidP="00F42E49">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val="0"/>
        <w:jc w:val="center"/>
        <w:rPr>
          <w:sz w:val="28"/>
          <w:szCs w:val="28"/>
        </w:rPr>
      </w:pPr>
      <w:r w:rsidRPr="004F16C1">
        <w:rPr>
          <w:sz w:val="28"/>
          <w:szCs w:val="28"/>
        </w:rPr>
        <w:t>(Copy available upon request.)</w:t>
      </w:r>
    </w:p>
    <w:p w14:paraId="1DFFA470" w14:textId="77777777" w:rsidR="00F42E49" w:rsidRPr="004F16C1" w:rsidRDefault="00F42E49" w:rsidP="00F42E49">
      <w:pPr>
        <w:numPr>
          <w:ilvl w:val="0"/>
          <w:numId w:val="3"/>
        </w:numPr>
        <w:tabs>
          <w:tab w:val="left" w:pos="37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4F16C1">
        <w:rPr>
          <w:sz w:val="28"/>
          <w:szCs w:val="28"/>
        </w:rPr>
        <w:t>I authorize any holder of medical information about me to release to my insurance company and its agents any information needed to determine these benefits or the benefits payable for related services. I request that payment of authorized insurance benefits for any services furnished me, be made on my behalf to Boise Vision Care, P.A.</w:t>
      </w:r>
    </w:p>
    <w:p w14:paraId="73541AE0" w14:textId="0211EA1D" w:rsidR="00F42E49" w:rsidRPr="004F16C1" w:rsidRDefault="00F42E49" w:rsidP="00F42E49">
      <w:pPr>
        <w:numPr>
          <w:ilvl w:val="0"/>
          <w:numId w:val="3"/>
        </w:num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4F16C1">
        <w:rPr>
          <w:sz w:val="28"/>
          <w:szCs w:val="28"/>
        </w:rPr>
        <w:t xml:space="preserve">Services are rendered and charged to the patient, not the insurance company.  We are happy to file a claim for you, but we cannot accept responsibility for collecting or negotiating a settlement on a disputed claim.  Fees not paid by your insurance company and insurance balances aged </w:t>
      </w:r>
      <w:r w:rsidR="00A70B56">
        <w:rPr>
          <w:sz w:val="28"/>
          <w:szCs w:val="28"/>
        </w:rPr>
        <w:t>90</w:t>
      </w:r>
      <w:r w:rsidRPr="004F16C1">
        <w:rPr>
          <w:sz w:val="28"/>
          <w:szCs w:val="28"/>
        </w:rPr>
        <w:t xml:space="preserve"> days will be your responsibility.  Unpaid patient balances aged </w:t>
      </w:r>
      <w:r w:rsidR="00A70B56">
        <w:rPr>
          <w:sz w:val="28"/>
          <w:szCs w:val="28"/>
        </w:rPr>
        <w:t>6</w:t>
      </w:r>
      <w:r w:rsidRPr="004F16C1">
        <w:rPr>
          <w:sz w:val="28"/>
          <w:szCs w:val="28"/>
        </w:rPr>
        <w:t>0 days or more will incur a minimum $</w:t>
      </w:r>
      <w:r w:rsidR="00875113">
        <w:rPr>
          <w:sz w:val="28"/>
          <w:szCs w:val="28"/>
        </w:rPr>
        <w:t>5</w:t>
      </w:r>
      <w:r w:rsidRPr="004F16C1">
        <w:rPr>
          <w:sz w:val="28"/>
          <w:szCs w:val="28"/>
        </w:rPr>
        <w:t xml:space="preserve">/maximum </w:t>
      </w:r>
      <w:r w:rsidR="00875113">
        <w:rPr>
          <w:sz w:val="28"/>
          <w:szCs w:val="28"/>
        </w:rPr>
        <w:t>5</w:t>
      </w:r>
      <w:r w:rsidRPr="004F16C1">
        <w:rPr>
          <w:sz w:val="28"/>
          <w:szCs w:val="28"/>
        </w:rPr>
        <w:t>% monthly finance fee.</w:t>
      </w:r>
    </w:p>
    <w:p w14:paraId="7C97FA6F" w14:textId="77777777" w:rsidR="00F42E49" w:rsidRPr="004F16C1" w:rsidRDefault="00F42E49" w:rsidP="003948F9">
      <w:pPr>
        <w:numPr>
          <w:ilvl w:val="0"/>
          <w:numId w:val="3"/>
        </w:num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4F16C1">
        <w:rPr>
          <w:sz w:val="28"/>
          <w:szCs w:val="28"/>
        </w:rPr>
        <w:t xml:space="preserve">Boise Vision Care has attempted to verify my benefits using information I provided.  My insurance company does not guarantee any benefits to Boise Vision Care. I am responsible for knowing my benefits and selecting my healthcare provider, whether in or out-of-network.  </w:t>
      </w:r>
    </w:p>
    <w:p w14:paraId="6D6F664A" w14:textId="77777777" w:rsidR="00F42E49" w:rsidRPr="004F16C1" w:rsidRDefault="00F42E49" w:rsidP="003948F9">
      <w:pPr>
        <w:numPr>
          <w:ilvl w:val="0"/>
          <w:numId w:val="3"/>
        </w:num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4F16C1">
        <w:rPr>
          <w:b/>
          <w:sz w:val="28"/>
          <w:szCs w:val="28"/>
          <w:u w:val="single"/>
        </w:rPr>
        <w:t>Once an order is started by the lab, it cannot be canceled.  The patient is responsible for the balance</w:t>
      </w:r>
    </w:p>
    <w:p w14:paraId="65B4095C" w14:textId="77777777" w:rsidR="00F42E49" w:rsidRPr="004F16C1" w:rsidRDefault="00F42E49" w:rsidP="00CE2EA5">
      <w:pPr>
        <w:pStyle w:val="ListParagraph"/>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val="0"/>
        <w:jc w:val="center"/>
        <w:rPr>
          <w:sz w:val="28"/>
          <w:szCs w:val="28"/>
        </w:rPr>
      </w:pPr>
      <w:r w:rsidRPr="004F16C1">
        <w:rPr>
          <w:b/>
          <w:bCs/>
          <w:sz w:val="28"/>
          <w:szCs w:val="28"/>
          <w:u w:val="single"/>
        </w:rPr>
        <w:t>Notice of</w:t>
      </w:r>
      <w:r w:rsidR="00CE2EA5" w:rsidRPr="004F16C1">
        <w:rPr>
          <w:b/>
          <w:bCs/>
          <w:sz w:val="28"/>
          <w:szCs w:val="28"/>
          <w:u w:val="single"/>
        </w:rPr>
        <w:t xml:space="preserve"> Possible</w:t>
      </w:r>
      <w:r w:rsidRPr="004F16C1">
        <w:rPr>
          <w:b/>
          <w:bCs/>
          <w:sz w:val="28"/>
          <w:szCs w:val="28"/>
          <w:u w:val="single"/>
        </w:rPr>
        <w:t xml:space="preserve"> Non-Covered Services</w:t>
      </w:r>
    </w:p>
    <w:p w14:paraId="46D7FE97" w14:textId="4D148988" w:rsidR="00F42E49" w:rsidRPr="004F16C1" w:rsidRDefault="00F42E49" w:rsidP="00F42E49">
      <w:pPr>
        <w:numPr>
          <w:ilvl w:val="0"/>
          <w:numId w:val="3"/>
        </w:num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4F16C1">
        <w:rPr>
          <w:sz w:val="28"/>
          <w:szCs w:val="28"/>
        </w:rPr>
        <w:t xml:space="preserve">This notice is to inform you that your health plan may not cover the </w:t>
      </w:r>
      <w:r w:rsidR="006A1A16">
        <w:rPr>
          <w:sz w:val="28"/>
          <w:szCs w:val="28"/>
        </w:rPr>
        <w:t>service fee(s) listed or materials</w:t>
      </w:r>
      <w:r w:rsidRPr="004F16C1">
        <w:rPr>
          <w:sz w:val="28"/>
          <w:szCs w:val="28"/>
        </w:rPr>
        <w:t xml:space="preserve"> for the following </w:t>
      </w:r>
      <w:r w:rsidR="00CE2EA5" w:rsidRPr="004F16C1">
        <w:rPr>
          <w:sz w:val="28"/>
          <w:szCs w:val="28"/>
        </w:rPr>
        <w:t>r</w:t>
      </w:r>
      <w:r w:rsidRPr="004F16C1">
        <w:rPr>
          <w:sz w:val="28"/>
          <w:szCs w:val="28"/>
        </w:rPr>
        <w:t>eason(s):</w:t>
      </w:r>
    </w:p>
    <w:p w14:paraId="674EBD78" w14:textId="716C4148" w:rsidR="00F42E49" w:rsidRDefault="00F42E49" w:rsidP="00F42E49">
      <w:pPr>
        <w:pStyle w:val="ListParagraph"/>
        <w:numPr>
          <w:ilvl w:val="1"/>
          <w:numId w:val="3"/>
        </w:num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val="0"/>
        <w:rPr>
          <w:sz w:val="28"/>
          <w:szCs w:val="28"/>
        </w:rPr>
      </w:pPr>
      <w:r w:rsidRPr="004F16C1">
        <w:rPr>
          <w:sz w:val="28"/>
          <w:szCs w:val="28"/>
        </w:rPr>
        <w:t>The service(s) are excluded under your plan.</w:t>
      </w:r>
    </w:p>
    <w:p w14:paraId="61115500" w14:textId="76692AE9" w:rsidR="00122E25" w:rsidRPr="004F16C1" w:rsidRDefault="00122E25" w:rsidP="00F42E49">
      <w:pPr>
        <w:pStyle w:val="ListParagraph"/>
        <w:numPr>
          <w:ilvl w:val="1"/>
          <w:numId w:val="3"/>
        </w:num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val="0"/>
        <w:rPr>
          <w:sz w:val="28"/>
          <w:szCs w:val="28"/>
        </w:rPr>
      </w:pPr>
      <w:r>
        <w:rPr>
          <w:sz w:val="28"/>
          <w:szCs w:val="28"/>
        </w:rPr>
        <w:t>Any overages on materials or material fees that are not covered under your plan.</w:t>
      </w:r>
    </w:p>
    <w:p w14:paraId="52C7A3E5" w14:textId="77777777" w:rsidR="00F42E49" w:rsidRPr="004F16C1" w:rsidRDefault="00F42E49" w:rsidP="00F42E49">
      <w:pPr>
        <w:pStyle w:val="ListParagraph"/>
        <w:numPr>
          <w:ilvl w:val="1"/>
          <w:numId w:val="3"/>
        </w:num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contextualSpacing w:val="0"/>
        <w:rPr>
          <w:sz w:val="28"/>
          <w:szCs w:val="28"/>
        </w:rPr>
      </w:pPr>
      <w:r w:rsidRPr="004F16C1">
        <w:rPr>
          <w:sz w:val="28"/>
          <w:szCs w:val="28"/>
        </w:rPr>
        <w:t>Prior authorization is required and has not been received or has been denied.</w:t>
      </w:r>
    </w:p>
    <w:p w14:paraId="4FE77955" w14:textId="0196E139" w:rsidR="00CE2EA5" w:rsidRPr="004F16C1" w:rsidRDefault="00CE2EA5" w:rsidP="00CE2EA5">
      <w:p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rPr>
          <w:sz w:val="28"/>
          <w:szCs w:val="28"/>
        </w:rPr>
      </w:pPr>
      <w:r w:rsidRPr="004F16C1">
        <w:rPr>
          <w:sz w:val="28"/>
          <w:szCs w:val="28"/>
        </w:rPr>
        <w:t>*</w:t>
      </w:r>
      <w:r w:rsidRPr="004F16C1">
        <w:rPr>
          <w:sz w:val="28"/>
          <w:szCs w:val="28"/>
        </w:rPr>
        <w:tab/>
        <w:t>Subject to insurance policy deductible, co-pay or co-insurance.</w:t>
      </w:r>
      <w:r w:rsidR="00F4332C">
        <w:rPr>
          <w:sz w:val="28"/>
          <w:szCs w:val="28"/>
        </w:rPr>
        <w:br/>
      </w:r>
    </w:p>
    <w:p w14:paraId="178B8567" w14:textId="7C94B75C" w:rsidR="00F4332C" w:rsidRDefault="00760D4A" w:rsidP="00F4332C">
      <w:p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40" w:lineRule="auto"/>
        <w:jc w:val="center"/>
        <w:rPr>
          <w:sz w:val="28"/>
          <w:szCs w:val="28"/>
        </w:rPr>
      </w:pPr>
      <w:r w:rsidRPr="00E02F36">
        <w:rPr>
          <w:sz w:val="28"/>
          <w:szCs w:val="28"/>
        </w:rPr>
        <w:t>Comprehensive Exam</w:t>
      </w:r>
      <w:r w:rsidR="004F16C1" w:rsidRPr="00E02F36">
        <w:rPr>
          <w:sz w:val="28"/>
          <w:szCs w:val="28"/>
        </w:rPr>
        <w:t>, New 92004 $1</w:t>
      </w:r>
      <w:r w:rsidR="00E14BD1">
        <w:rPr>
          <w:sz w:val="28"/>
          <w:szCs w:val="28"/>
        </w:rPr>
        <w:t>50</w:t>
      </w:r>
      <w:r w:rsidR="004F16C1" w:rsidRPr="00E02F36">
        <w:rPr>
          <w:sz w:val="28"/>
          <w:szCs w:val="28"/>
        </w:rPr>
        <w:t>.00 - Comprehensive Exam, Established 92014 $1</w:t>
      </w:r>
      <w:r w:rsidR="00E14BD1">
        <w:rPr>
          <w:sz w:val="28"/>
          <w:szCs w:val="28"/>
        </w:rPr>
        <w:t>25</w:t>
      </w:r>
      <w:r w:rsidR="004F16C1" w:rsidRPr="00E02F36">
        <w:rPr>
          <w:sz w:val="28"/>
          <w:szCs w:val="28"/>
        </w:rPr>
        <w:t>.00</w:t>
      </w:r>
    </w:p>
    <w:p w14:paraId="5726B8A8" w14:textId="68156333" w:rsidR="00F4332C" w:rsidRDefault="004F16C1" w:rsidP="00F4332C">
      <w:p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40" w:lineRule="auto"/>
        <w:jc w:val="center"/>
        <w:rPr>
          <w:sz w:val="28"/>
          <w:szCs w:val="28"/>
        </w:rPr>
      </w:pPr>
      <w:r w:rsidRPr="00E02F36">
        <w:rPr>
          <w:sz w:val="28"/>
          <w:szCs w:val="28"/>
        </w:rPr>
        <w:t xml:space="preserve">Intermediate Exam, </w:t>
      </w:r>
      <w:proofErr w:type="gramStart"/>
      <w:r w:rsidRPr="00E02F36">
        <w:rPr>
          <w:sz w:val="28"/>
          <w:szCs w:val="28"/>
        </w:rPr>
        <w:t>New  92002</w:t>
      </w:r>
      <w:proofErr w:type="gramEnd"/>
      <w:r w:rsidRPr="00E02F36">
        <w:rPr>
          <w:sz w:val="28"/>
          <w:szCs w:val="28"/>
        </w:rPr>
        <w:t xml:space="preserve">  $90.00  -  Intermediate Exam, Established  92012  $84.00</w:t>
      </w:r>
    </w:p>
    <w:p w14:paraId="7E26965B" w14:textId="131B99DF" w:rsidR="00CE2EA5" w:rsidRPr="00E02F36" w:rsidRDefault="00F42E49" w:rsidP="00F4332C">
      <w:p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40" w:lineRule="auto"/>
        <w:jc w:val="center"/>
        <w:rPr>
          <w:sz w:val="28"/>
          <w:szCs w:val="28"/>
        </w:rPr>
      </w:pPr>
      <w:proofErr w:type="gramStart"/>
      <w:r w:rsidRPr="00E02F36">
        <w:rPr>
          <w:sz w:val="28"/>
          <w:szCs w:val="28"/>
        </w:rPr>
        <w:t>Refraction  92015</w:t>
      </w:r>
      <w:proofErr w:type="gramEnd"/>
      <w:r w:rsidRPr="00E02F36">
        <w:rPr>
          <w:sz w:val="28"/>
          <w:szCs w:val="28"/>
        </w:rPr>
        <w:t xml:space="preserve">  $39.00   -   Contact Eval  92310  $4</w:t>
      </w:r>
      <w:r w:rsidR="00E14BD1">
        <w:rPr>
          <w:sz w:val="28"/>
          <w:szCs w:val="28"/>
        </w:rPr>
        <w:t>5</w:t>
      </w:r>
      <w:r w:rsidRPr="00E02F36">
        <w:rPr>
          <w:sz w:val="28"/>
          <w:szCs w:val="28"/>
        </w:rPr>
        <w:t>.00</w:t>
      </w:r>
      <w:r w:rsidR="00CE2EA5" w:rsidRPr="00E02F36">
        <w:rPr>
          <w:sz w:val="28"/>
          <w:szCs w:val="28"/>
        </w:rPr>
        <w:t xml:space="preserve">   -  Retinal Screening  92250-52  $39.00</w:t>
      </w:r>
    </w:p>
    <w:p w14:paraId="29631127" w14:textId="751CFD46" w:rsidR="00F42E49" w:rsidRPr="00F4332C" w:rsidRDefault="00CE2EA5" w:rsidP="00F4332C">
      <w:p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40" w:lineRule="auto"/>
        <w:jc w:val="center"/>
        <w:rPr>
          <w:sz w:val="28"/>
          <w:szCs w:val="28"/>
        </w:rPr>
      </w:pPr>
      <w:r w:rsidRPr="00F4332C">
        <w:rPr>
          <w:sz w:val="28"/>
          <w:szCs w:val="28"/>
        </w:rPr>
        <w:t>*</w:t>
      </w:r>
      <w:r w:rsidR="000E54F2" w:rsidRPr="00F4332C">
        <w:rPr>
          <w:sz w:val="28"/>
          <w:szCs w:val="28"/>
        </w:rPr>
        <w:t>Diabetic</w:t>
      </w:r>
      <w:r w:rsidRPr="00F4332C">
        <w:rPr>
          <w:sz w:val="28"/>
          <w:szCs w:val="28"/>
        </w:rPr>
        <w:t xml:space="preserve"> Retinal </w:t>
      </w:r>
      <w:proofErr w:type="gramStart"/>
      <w:r w:rsidRPr="00F4332C">
        <w:rPr>
          <w:sz w:val="28"/>
          <w:szCs w:val="28"/>
        </w:rPr>
        <w:t>Screening  92250</w:t>
      </w:r>
      <w:proofErr w:type="gramEnd"/>
      <w:r w:rsidRPr="00F4332C">
        <w:rPr>
          <w:sz w:val="28"/>
          <w:szCs w:val="28"/>
        </w:rPr>
        <w:t>-52  $39.00     -    *</w:t>
      </w:r>
      <w:r w:rsidR="000E54F2" w:rsidRPr="00F4332C">
        <w:rPr>
          <w:sz w:val="28"/>
          <w:szCs w:val="28"/>
        </w:rPr>
        <w:t>Medical</w:t>
      </w:r>
      <w:r w:rsidRPr="00F4332C">
        <w:rPr>
          <w:sz w:val="28"/>
          <w:szCs w:val="28"/>
        </w:rPr>
        <w:t xml:space="preserve"> Retinal Photo  92250  $108.00</w:t>
      </w:r>
    </w:p>
    <w:p w14:paraId="071232FE" w14:textId="77777777" w:rsidR="00CE2EA5" w:rsidRPr="004F16C1" w:rsidRDefault="00CE2EA5" w:rsidP="00E14BD1">
      <w:pPr>
        <w:tabs>
          <w:tab w:val="left" w:pos="374"/>
          <w:tab w:val="left" w:pos="8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sz w:val="28"/>
          <w:szCs w:val="28"/>
          <w:u w:val="single"/>
        </w:rPr>
      </w:pPr>
      <w:r w:rsidRPr="004F16C1">
        <w:rPr>
          <w:b/>
          <w:sz w:val="28"/>
          <w:szCs w:val="28"/>
          <w:u w:val="single"/>
        </w:rPr>
        <w:t>By signing, I acknowledge that I have read and understand each statement and verify that all personal information is correct.</w:t>
      </w:r>
    </w:p>
    <w:p w14:paraId="33AB43A1" w14:textId="23CBA21C" w:rsidR="004F16C1" w:rsidRPr="00E14BD1" w:rsidRDefault="00E14BD1" w:rsidP="00405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 w:val="28"/>
          <w:szCs w:val="28"/>
        </w:rPr>
      </w:pPr>
      <w:r>
        <w:t xml:space="preserve">      </w:t>
      </w:r>
      <w:r>
        <w:tab/>
      </w:r>
      <w:r>
        <w:tab/>
      </w:r>
      <w:r>
        <w:tab/>
      </w:r>
      <w:r>
        <w:tab/>
      </w:r>
      <w:r>
        <w:tab/>
      </w:r>
      <w:r w:rsidRPr="00E14BD1">
        <w:rPr>
          <w:sz w:val="28"/>
          <w:szCs w:val="28"/>
        </w:rPr>
        <w:t xml:space="preserve">Printed </w:t>
      </w:r>
      <w:proofErr w:type="gramStart"/>
      <w:r w:rsidRPr="00E14BD1">
        <w:rPr>
          <w:sz w:val="28"/>
          <w:szCs w:val="28"/>
        </w:rPr>
        <w:t>Name:_</w:t>
      </w:r>
      <w:proofErr w:type="gramEnd"/>
      <w:r w:rsidRPr="00E14BD1">
        <w:rPr>
          <w:sz w:val="28"/>
          <w:szCs w:val="28"/>
        </w:rPr>
        <w:t>_____________________</w:t>
      </w:r>
      <w:r w:rsidR="00405668">
        <w:rPr>
          <w:sz w:val="28"/>
          <w:szCs w:val="28"/>
        </w:rPr>
        <w:t>___________________</w:t>
      </w:r>
      <w:r>
        <w:rPr>
          <w:sz w:val="28"/>
          <w:szCs w:val="28"/>
        </w:rPr>
        <w:br/>
      </w:r>
    </w:p>
    <w:p w14:paraId="4D6F8B10" w14:textId="6296764F" w:rsidR="00F42E49" w:rsidRPr="00CE2EA5" w:rsidRDefault="00E14BD1" w:rsidP="00E14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pPr>
      <w:r w:rsidRPr="00E14BD1">
        <w:rPr>
          <w:sz w:val="28"/>
          <w:szCs w:val="28"/>
        </w:rPr>
        <w:t xml:space="preserve">     </w:t>
      </w:r>
      <w:r w:rsidR="00405668">
        <w:rPr>
          <w:sz w:val="28"/>
          <w:szCs w:val="28"/>
        </w:rPr>
        <w:t>Date</w:t>
      </w:r>
      <w:r w:rsidR="00F42E49" w:rsidRPr="00E14BD1">
        <w:rPr>
          <w:sz w:val="28"/>
          <w:szCs w:val="28"/>
        </w:rPr>
        <w:t>: _____________</w:t>
      </w:r>
      <w:r w:rsidR="00405668">
        <w:rPr>
          <w:sz w:val="28"/>
          <w:szCs w:val="28"/>
        </w:rPr>
        <w:t>____ Adult Signature</w:t>
      </w:r>
      <w:r>
        <w:t>: _______________</w:t>
      </w:r>
      <w:r w:rsidR="00405668">
        <w:t>_____________________________</w:t>
      </w:r>
      <w:r>
        <w:t>__</w:t>
      </w:r>
    </w:p>
    <w:sectPr w:rsidR="00F42E49" w:rsidRPr="00CE2EA5" w:rsidSect="003111B4">
      <w:footerReference w:type="default" r:id="rId8"/>
      <w:pgSz w:w="12240" w:h="15840"/>
      <w:pgMar w:top="576"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4340" w14:textId="77777777" w:rsidR="00F42E49" w:rsidRDefault="00F42E49" w:rsidP="00F42E49">
      <w:pPr>
        <w:spacing w:after="0" w:line="240" w:lineRule="auto"/>
      </w:pPr>
      <w:r>
        <w:separator/>
      </w:r>
    </w:p>
  </w:endnote>
  <w:endnote w:type="continuationSeparator" w:id="0">
    <w:p w14:paraId="5B0F615E" w14:textId="77777777" w:rsidR="00F42E49" w:rsidRDefault="00F42E49" w:rsidP="00F4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A2F3" w14:textId="48DAB31C" w:rsidR="00A944B0" w:rsidRPr="00A944B0" w:rsidRDefault="000D70B4" w:rsidP="00A944B0">
    <w:pPr>
      <w:pStyle w:val="Footer"/>
      <w:jc w:val="right"/>
      <w:rPr>
        <w:rFonts w:ascii="Times New Roman" w:hAnsi="Times New Roman" w:cs="Times New Roman"/>
        <w:sz w:val="18"/>
        <w:szCs w:val="18"/>
      </w:rPr>
    </w:pPr>
    <w:r>
      <w:fldChar w:fldCharType="begin"/>
    </w:r>
    <w:r>
      <w:instrText xml:space="preserve"> FILENAME  \p  \* MERGEFORMAT </w:instrText>
    </w:r>
    <w:r>
      <w:fldChar w:fldCharType="separate"/>
    </w:r>
    <w:r w:rsidRPr="000D70B4">
      <w:rPr>
        <w:rFonts w:ascii="Times New Roman" w:hAnsi="Times New Roman" w:cs="Times New Roman"/>
        <w:noProof/>
        <w:sz w:val="18"/>
        <w:szCs w:val="18"/>
      </w:rPr>
      <w:t>S:\Office Dept and Procedures\Office Masters\Forms\Electronic Signature HIPAA0122.docx</w:t>
    </w:r>
    <w:r>
      <w:rPr>
        <w:rFonts w:ascii="Times New Roman" w:hAnsi="Times New Roman"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A02D" w14:textId="77777777" w:rsidR="00F42E49" w:rsidRDefault="00F42E49" w:rsidP="00F42E49">
      <w:pPr>
        <w:spacing w:after="0" w:line="240" w:lineRule="auto"/>
      </w:pPr>
      <w:r>
        <w:separator/>
      </w:r>
    </w:p>
  </w:footnote>
  <w:footnote w:type="continuationSeparator" w:id="0">
    <w:p w14:paraId="78B35FF8" w14:textId="77777777" w:rsidR="00F42E49" w:rsidRDefault="00F42E49" w:rsidP="00F4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28EC88"/>
    <w:lvl w:ilvl="0">
      <w:start w:val="1"/>
      <w:numFmt w:val="bullet"/>
      <w:lvlText w:val="q"/>
      <w:lvlJc w:val="left"/>
      <w:pPr>
        <w:ind w:left="360" w:hanging="360"/>
      </w:pPr>
      <w:rPr>
        <w:rFonts w:ascii="Wingdings" w:hAnsi="Wingdings" w:hint="default"/>
        <w:b w:val="0"/>
        <w:bCs w:val="0"/>
        <w:i w:val="0"/>
        <w:iCs w:val="0"/>
        <w:strike w:val="0"/>
        <w:color w:val="auto"/>
        <w:sz w:val="24"/>
        <w:szCs w:val="24"/>
        <w:u w:val="none"/>
      </w:rPr>
    </w:lvl>
    <w:lvl w:ilvl="1">
      <w:start w:val="1"/>
      <w:numFmt w:val="bullet"/>
      <w:lvlText w:val=""/>
      <w:lvlJc w:val="left"/>
      <w:pPr>
        <w:ind w:left="374"/>
      </w:pPr>
      <w:rPr>
        <w:rFonts w:ascii="Symbol" w:hAnsi="Symbol" w:cs="Symbol" w:hint="default"/>
        <w:b w:val="0"/>
        <w:bCs w:val="0"/>
        <w:i w:val="0"/>
        <w:iCs w:val="0"/>
        <w:strike w:val="0"/>
        <w:color w:val="auto"/>
        <w:sz w:val="24"/>
        <w:szCs w:val="24"/>
        <w:u w:val="none"/>
      </w:rPr>
    </w:lvl>
    <w:lvl w:ilvl="2">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24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25E16E0D"/>
    <w:multiLevelType w:val="hybridMultilevel"/>
    <w:tmpl w:val="B3DA5C42"/>
    <w:lvl w:ilvl="0" w:tplc="04090001">
      <w:start w:val="1"/>
      <w:numFmt w:val="bullet"/>
      <w:lvlText w:val=""/>
      <w:lvlJc w:val="left"/>
      <w:pPr>
        <w:ind w:left="720" w:hanging="360"/>
      </w:pPr>
      <w:rPr>
        <w:rFonts w:ascii="Symbol" w:hAnsi="Symbol" w:hint="default"/>
      </w:rPr>
    </w:lvl>
    <w:lvl w:ilvl="1" w:tplc="DA30E7F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81C46"/>
    <w:multiLevelType w:val="hybridMultilevel"/>
    <w:tmpl w:val="071870EC"/>
    <w:lvl w:ilvl="0" w:tplc="04090001">
      <w:start w:val="1"/>
      <w:numFmt w:val="bullet"/>
      <w:lvlText w:val=""/>
      <w:lvlJc w:val="left"/>
      <w:pPr>
        <w:ind w:left="720" w:hanging="360"/>
      </w:pPr>
      <w:rPr>
        <w:rFonts w:ascii="Symbol" w:hAnsi="Symbol" w:hint="default"/>
      </w:rPr>
    </w:lvl>
    <w:lvl w:ilvl="1" w:tplc="4F6688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49"/>
    <w:rsid w:val="00092487"/>
    <w:rsid w:val="000D70B4"/>
    <w:rsid w:val="000E54F2"/>
    <w:rsid w:val="00122E25"/>
    <w:rsid w:val="0013332A"/>
    <w:rsid w:val="00246AC6"/>
    <w:rsid w:val="00273024"/>
    <w:rsid w:val="00274A94"/>
    <w:rsid w:val="002B226A"/>
    <w:rsid w:val="003111B4"/>
    <w:rsid w:val="00312831"/>
    <w:rsid w:val="003948F9"/>
    <w:rsid w:val="003B3A0F"/>
    <w:rsid w:val="00405668"/>
    <w:rsid w:val="0043538C"/>
    <w:rsid w:val="00487C2D"/>
    <w:rsid w:val="004F16C1"/>
    <w:rsid w:val="00557829"/>
    <w:rsid w:val="005914C8"/>
    <w:rsid w:val="006A1A16"/>
    <w:rsid w:val="0070033F"/>
    <w:rsid w:val="00760D4A"/>
    <w:rsid w:val="007F2ADB"/>
    <w:rsid w:val="00875113"/>
    <w:rsid w:val="008C47AD"/>
    <w:rsid w:val="009213F6"/>
    <w:rsid w:val="00973095"/>
    <w:rsid w:val="009D2636"/>
    <w:rsid w:val="00A70B56"/>
    <w:rsid w:val="00A944B0"/>
    <w:rsid w:val="00AD0199"/>
    <w:rsid w:val="00AD20A5"/>
    <w:rsid w:val="00BD723B"/>
    <w:rsid w:val="00C54E34"/>
    <w:rsid w:val="00CA0E1A"/>
    <w:rsid w:val="00CA7849"/>
    <w:rsid w:val="00CB0B3D"/>
    <w:rsid w:val="00CB4E2B"/>
    <w:rsid w:val="00CE2EA5"/>
    <w:rsid w:val="00D13A5B"/>
    <w:rsid w:val="00D539D9"/>
    <w:rsid w:val="00D61557"/>
    <w:rsid w:val="00DB3071"/>
    <w:rsid w:val="00E02F36"/>
    <w:rsid w:val="00E14BD1"/>
    <w:rsid w:val="00E15F82"/>
    <w:rsid w:val="00E47362"/>
    <w:rsid w:val="00E63AD6"/>
    <w:rsid w:val="00EE214E"/>
    <w:rsid w:val="00EE51FA"/>
    <w:rsid w:val="00EF009E"/>
    <w:rsid w:val="00F42E49"/>
    <w:rsid w:val="00F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B1166C"/>
  <w15:docId w15:val="{A39D08A2-6DFD-4546-B9D0-711D67AF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49"/>
    <w:rPr>
      <w:rFonts w:ascii="Tahoma" w:hAnsi="Tahoma" w:cs="Tahoma"/>
      <w:sz w:val="16"/>
      <w:szCs w:val="16"/>
    </w:rPr>
  </w:style>
  <w:style w:type="character" w:styleId="PlaceholderText">
    <w:name w:val="Placeholder Text"/>
    <w:basedOn w:val="DefaultParagraphFont"/>
    <w:uiPriority w:val="99"/>
    <w:semiHidden/>
    <w:rsid w:val="00F42E49"/>
    <w:rPr>
      <w:color w:val="808080"/>
    </w:rPr>
  </w:style>
  <w:style w:type="paragraph" w:styleId="Footer">
    <w:name w:val="footer"/>
    <w:basedOn w:val="Normal"/>
    <w:link w:val="FooterChar"/>
    <w:uiPriority w:val="99"/>
    <w:unhideWhenUsed/>
    <w:rsid w:val="00F42E49"/>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F42E49"/>
    <w:rPr>
      <w:rFonts w:asciiTheme="minorHAnsi" w:hAnsiTheme="minorHAnsi" w:cstheme="minorBidi"/>
      <w:sz w:val="22"/>
      <w:szCs w:val="22"/>
    </w:rPr>
  </w:style>
  <w:style w:type="paragraph" w:styleId="ListParagraph">
    <w:name w:val="List Paragraph"/>
    <w:basedOn w:val="Normal"/>
    <w:uiPriority w:val="34"/>
    <w:qFormat/>
    <w:rsid w:val="00F42E49"/>
    <w:pPr>
      <w:ind w:left="720"/>
      <w:contextualSpacing/>
    </w:pPr>
  </w:style>
  <w:style w:type="paragraph" w:styleId="Header">
    <w:name w:val="header"/>
    <w:basedOn w:val="Normal"/>
    <w:link w:val="HeaderChar"/>
    <w:uiPriority w:val="99"/>
    <w:unhideWhenUsed/>
    <w:rsid w:val="00F42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Boise Vision Care</dc:creator>
  <cp:lastModifiedBy>Care</cp:lastModifiedBy>
  <cp:revision>14</cp:revision>
  <cp:lastPrinted>2022-01-28T00:01:00Z</cp:lastPrinted>
  <dcterms:created xsi:type="dcterms:W3CDTF">2019-04-12T17:48:00Z</dcterms:created>
  <dcterms:modified xsi:type="dcterms:W3CDTF">2022-01-28T00:02:00Z</dcterms:modified>
</cp:coreProperties>
</file>